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9BC47" w14:textId="6E3ECF79" w:rsidR="006365F7" w:rsidRPr="00F66BE8" w:rsidRDefault="00F66BE8" w:rsidP="006365F7">
      <w:pPr>
        <w:jc w:val="center"/>
        <w:rPr>
          <w:b/>
          <w:bCs/>
          <w:sz w:val="32"/>
          <w:szCs w:val="32"/>
          <w:u w:val="single"/>
          <w:lang w:val="en-US"/>
        </w:rPr>
      </w:pPr>
      <w:r w:rsidRPr="00F66BE8">
        <w:rPr>
          <w:b/>
          <w:bCs/>
          <w:sz w:val="32"/>
          <w:szCs w:val="32"/>
          <w:u w:val="single"/>
          <w:lang w:val="en-US"/>
        </w:rPr>
        <w:t>ADVERTISEMENT</w:t>
      </w:r>
    </w:p>
    <w:p w14:paraId="294A78A9" w14:textId="77777777" w:rsidR="006365F7" w:rsidRDefault="006365F7" w:rsidP="006365F7">
      <w:pPr>
        <w:jc w:val="center"/>
        <w:rPr>
          <w:lang w:val="en-US"/>
        </w:rPr>
      </w:pPr>
    </w:p>
    <w:p w14:paraId="29EAB706" w14:textId="0953E298" w:rsidR="00E43E7A" w:rsidRDefault="00E43E7A" w:rsidP="006365F7">
      <w:pPr>
        <w:jc w:val="center"/>
        <w:rPr>
          <w:lang w:val="en-US"/>
        </w:rPr>
      </w:pPr>
      <w:r>
        <w:rPr>
          <w:lang w:val="en-US"/>
        </w:rPr>
        <w:t xml:space="preserve">Call for Applications for </w:t>
      </w:r>
      <w:r w:rsidR="006365F7">
        <w:rPr>
          <w:lang w:val="en-US"/>
        </w:rPr>
        <w:t>R</w:t>
      </w:r>
      <w:r>
        <w:rPr>
          <w:lang w:val="en-US"/>
        </w:rPr>
        <w:t>esearch Associate</w:t>
      </w:r>
      <w:r w:rsidR="006365F7">
        <w:rPr>
          <w:lang w:val="en-US"/>
        </w:rPr>
        <w:t xml:space="preserve"> (RA)</w:t>
      </w:r>
      <w:r w:rsidR="00BB6104">
        <w:rPr>
          <w:lang w:val="en-US"/>
        </w:rPr>
        <w:t xml:space="preserve"> and Field Investigators (FIs)</w:t>
      </w:r>
      <w:r w:rsidR="006365F7">
        <w:rPr>
          <w:lang w:val="en-US"/>
        </w:rPr>
        <w:t xml:space="preserve"> for a</w:t>
      </w:r>
      <w:r>
        <w:rPr>
          <w:lang w:val="en-US"/>
        </w:rPr>
        <w:t xml:space="preserve">n ICSSR Sponsored Project on </w:t>
      </w:r>
      <w:r w:rsidR="006365F7" w:rsidRPr="002378AA">
        <w:rPr>
          <w:b/>
          <w:bCs/>
          <w:lang w:val="en-US"/>
        </w:rPr>
        <w:t>“Employment, Digital Labour and Urban Precarity: Insights from Chandigarh, Kolkata, Hyderabad and Mumbai”</w:t>
      </w:r>
    </w:p>
    <w:p w14:paraId="42909EE8" w14:textId="59A6FF9E" w:rsidR="00E43E7A" w:rsidRDefault="00E43E7A" w:rsidP="006365F7">
      <w:pPr>
        <w:jc w:val="both"/>
        <w:rPr>
          <w:lang w:val="en-US"/>
        </w:rPr>
      </w:pPr>
    </w:p>
    <w:p w14:paraId="76A9413D" w14:textId="77777777" w:rsidR="006365F7" w:rsidRDefault="006365F7" w:rsidP="006365F7">
      <w:pPr>
        <w:jc w:val="both"/>
        <w:rPr>
          <w:lang w:val="en-US"/>
        </w:rPr>
      </w:pPr>
    </w:p>
    <w:p w14:paraId="6BC4C248" w14:textId="51D0C7DF" w:rsidR="00E43E7A" w:rsidRDefault="00E43E7A" w:rsidP="006365F7">
      <w:pPr>
        <w:jc w:val="both"/>
        <w:rPr>
          <w:lang w:val="en-US"/>
        </w:rPr>
      </w:pPr>
      <w:r>
        <w:rPr>
          <w:lang w:val="en-US"/>
        </w:rPr>
        <w:t xml:space="preserve">The Indian Institute of Science Education and Research (IISER) Mohali invites applications for the post of Research Associate (RA) for an ongoing major project titled </w:t>
      </w:r>
      <w:r w:rsidR="006365F7" w:rsidRPr="006365F7">
        <w:rPr>
          <w:b/>
          <w:bCs/>
          <w:lang w:val="en-US"/>
        </w:rPr>
        <w:t>“Employment, Digital Labour and Urban Precarity: Insights from Chandigarh, Kolkata, Hyderabad and Mumbai”</w:t>
      </w:r>
      <w:r>
        <w:rPr>
          <w:lang w:val="en-US"/>
        </w:rPr>
        <w:t xml:space="preserve"> sponsored by the Indian Council of Social Science Research (ICSSR) New Delhi. </w:t>
      </w:r>
    </w:p>
    <w:p w14:paraId="52C1324E" w14:textId="77777777" w:rsidR="00BC10F8" w:rsidRDefault="00BC10F8" w:rsidP="006365F7">
      <w:pPr>
        <w:jc w:val="both"/>
        <w:rPr>
          <w:lang w:val="en-US"/>
        </w:rPr>
      </w:pPr>
    </w:p>
    <w:p w14:paraId="426EAFC0" w14:textId="4075AAFE" w:rsidR="00E43E7A" w:rsidRDefault="00E43E7A" w:rsidP="006365F7">
      <w:pPr>
        <w:jc w:val="both"/>
        <w:rPr>
          <w:lang w:val="en-US"/>
        </w:rPr>
      </w:pPr>
      <w:r>
        <w:rPr>
          <w:lang w:val="en-US"/>
        </w:rPr>
        <w:t>The position is purely temporary and available only for the period sanctioned for the project. The eligibility criteria and emoluments (</w:t>
      </w:r>
      <w:r w:rsidR="00985349">
        <w:rPr>
          <w:lang w:val="en-US"/>
        </w:rPr>
        <w:t>as per</w:t>
      </w:r>
      <w:r>
        <w:rPr>
          <w:lang w:val="en-US"/>
        </w:rPr>
        <w:t xml:space="preserve"> ICSSR rules) are as follows</w:t>
      </w:r>
    </w:p>
    <w:p w14:paraId="16D44998" w14:textId="77777777" w:rsidR="00E43E7A" w:rsidRDefault="00E43E7A" w:rsidP="006365F7">
      <w:pPr>
        <w:jc w:val="both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8"/>
        <w:gridCol w:w="1354"/>
        <w:gridCol w:w="2915"/>
        <w:gridCol w:w="1899"/>
        <w:gridCol w:w="1370"/>
      </w:tblGrid>
      <w:tr w:rsidR="005159E9" w14:paraId="40EAAC0A" w14:textId="39E63B6E" w:rsidTr="005159E9">
        <w:tc>
          <w:tcPr>
            <w:tcW w:w="1479" w:type="dxa"/>
          </w:tcPr>
          <w:p w14:paraId="6DE6D964" w14:textId="582DEB1D" w:rsidR="005159E9" w:rsidRDefault="005159E9" w:rsidP="006365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Number of </w:t>
            </w:r>
            <w:proofErr w:type="gramStart"/>
            <w:r>
              <w:rPr>
                <w:lang w:val="en-US"/>
              </w:rPr>
              <w:t>post</w:t>
            </w:r>
            <w:proofErr w:type="gramEnd"/>
          </w:p>
        </w:tc>
        <w:tc>
          <w:tcPr>
            <w:tcW w:w="1351" w:type="dxa"/>
          </w:tcPr>
          <w:p w14:paraId="4C2EB38F" w14:textId="20E45129" w:rsidR="005159E9" w:rsidRDefault="005159E9" w:rsidP="006365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Post</w:t>
            </w:r>
          </w:p>
        </w:tc>
        <w:tc>
          <w:tcPr>
            <w:tcW w:w="2916" w:type="dxa"/>
          </w:tcPr>
          <w:p w14:paraId="36AB53E2" w14:textId="2E4155C1" w:rsidR="005159E9" w:rsidRDefault="005159E9" w:rsidP="006365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Educational qualification </w:t>
            </w:r>
          </w:p>
        </w:tc>
        <w:tc>
          <w:tcPr>
            <w:tcW w:w="1900" w:type="dxa"/>
          </w:tcPr>
          <w:p w14:paraId="65BDE442" w14:textId="585E4712" w:rsidR="005159E9" w:rsidRDefault="005159E9" w:rsidP="006365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Emoluments (Rs. Per month)</w:t>
            </w:r>
          </w:p>
        </w:tc>
        <w:tc>
          <w:tcPr>
            <w:tcW w:w="1370" w:type="dxa"/>
          </w:tcPr>
          <w:p w14:paraId="5082CE64" w14:textId="57654326" w:rsidR="005159E9" w:rsidRDefault="005159E9" w:rsidP="006365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Duration (in month)</w:t>
            </w:r>
          </w:p>
        </w:tc>
      </w:tr>
      <w:tr w:rsidR="005159E9" w14:paraId="6277E8BF" w14:textId="4534AD97" w:rsidTr="005159E9">
        <w:tc>
          <w:tcPr>
            <w:tcW w:w="1479" w:type="dxa"/>
          </w:tcPr>
          <w:p w14:paraId="05D6E356" w14:textId="4E10AC2F" w:rsidR="005159E9" w:rsidRDefault="005159E9" w:rsidP="006365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351" w:type="dxa"/>
          </w:tcPr>
          <w:p w14:paraId="1FDC1CB5" w14:textId="3536D72A" w:rsidR="005159E9" w:rsidRDefault="005159E9" w:rsidP="006365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Research Associate</w:t>
            </w:r>
          </w:p>
        </w:tc>
        <w:tc>
          <w:tcPr>
            <w:tcW w:w="2916" w:type="dxa"/>
          </w:tcPr>
          <w:p w14:paraId="5A4603A6" w14:textId="455B1BFA" w:rsidR="005159E9" w:rsidRDefault="005159E9" w:rsidP="006365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Post graduate in any social science discipline with minimum 55% marks and NET/SLET/MPhil/PhD</w:t>
            </w:r>
          </w:p>
        </w:tc>
        <w:tc>
          <w:tcPr>
            <w:tcW w:w="1900" w:type="dxa"/>
          </w:tcPr>
          <w:p w14:paraId="4B06E47A" w14:textId="7CCC3FE1" w:rsidR="005159E9" w:rsidRDefault="005159E9" w:rsidP="006365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20,000/-</w:t>
            </w:r>
          </w:p>
        </w:tc>
        <w:tc>
          <w:tcPr>
            <w:tcW w:w="1370" w:type="dxa"/>
          </w:tcPr>
          <w:p w14:paraId="10F45CD7" w14:textId="4A8195DE" w:rsidR="005159E9" w:rsidRDefault="005159E9" w:rsidP="006365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 months</w:t>
            </w:r>
          </w:p>
        </w:tc>
      </w:tr>
      <w:tr w:rsidR="005159E9" w14:paraId="4CE2BDEA" w14:textId="099A5590" w:rsidTr="005159E9">
        <w:tc>
          <w:tcPr>
            <w:tcW w:w="1479" w:type="dxa"/>
          </w:tcPr>
          <w:p w14:paraId="32B7B952" w14:textId="60538CD2" w:rsidR="005159E9" w:rsidRDefault="005159E9" w:rsidP="006365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1351" w:type="dxa"/>
          </w:tcPr>
          <w:p w14:paraId="4D4D5269" w14:textId="12CF5211" w:rsidR="005159E9" w:rsidRDefault="005159E9" w:rsidP="006365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Field investigator </w:t>
            </w:r>
          </w:p>
        </w:tc>
        <w:tc>
          <w:tcPr>
            <w:tcW w:w="2916" w:type="dxa"/>
          </w:tcPr>
          <w:p w14:paraId="2A5F54E5" w14:textId="5C4FB8D3" w:rsidR="005159E9" w:rsidRDefault="005159E9" w:rsidP="006365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Post-Graduate in any social science discipline with minimum 55% marks</w:t>
            </w:r>
          </w:p>
        </w:tc>
        <w:tc>
          <w:tcPr>
            <w:tcW w:w="1900" w:type="dxa"/>
          </w:tcPr>
          <w:p w14:paraId="2648AB5C" w14:textId="3E6B405B" w:rsidR="005159E9" w:rsidRDefault="005159E9" w:rsidP="006365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15,000/-</w:t>
            </w:r>
          </w:p>
        </w:tc>
        <w:tc>
          <w:tcPr>
            <w:tcW w:w="1370" w:type="dxa"/>
          </w:tcPr>
          <w:p w14:paraId="00D1244C" w14:textId="27D75A8F" w:rsidR="005159E9" w:rsidRDefault="005159E9" w:rsidP="006365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 months</w:t>
            </w:r>
          </w:p>
        </w:tc>
      </w:tr>
    </w:tbl>
    <w:p w14:paraId="7703EAEE" w14:textId="0C1298B4" w:rsidR="00E43E7A" w:rsidRDefault="00E43E7A" w:rsidP="006365F7">
      <w:pPr>
        <w:jc w:val="both"/>
        <w:rPr>
          <w:lang w:val="en-US"/>
        </w:rPr>
      </w:pPr>
      <w:r>
        <w:rPr>
          <w:lang w:val="en-US"/>
        </w:rPr>
        <w:t xml:space="preserve">  </w:t>
      </w:r>
    </w:p>
    <w:p w14:paraId="4078DE59" w14:textId="0E8D6386" w:rsidR="00E43E7A" w:rsidRDefault="00E43E7A" w:rsidP="006365F7">
      <w:pPr>
        <w:jc w:val="both"/>
        <w:rPr>
          <w:lang w:val="en-US"/>
        </w:rPr>
      </w:pPr>
      <w:r>
        <w:rPr>
          <w:lang w:val="en-US"/>
        </w:rPr>
        <w:t xml:space="preserve">The RA </w:t>
      </w:r>
      <w:r w:rsidR="0031797D">
        <w:rPr>
          <w:lang w:val="en-US"/>
        </w:rPr>
        <w:t xml:space="preserve">and FIs </w:t>
      </w:r>
      <w:r>
        <w:rPr>
          <w:lang w:val="en-US"/>
        </w:rPr>
        <w:t xml:space="preserve">will be eligible for the travel and daily allowances as per the rules for the institute while traveling outside Chandigarh tri-city. </w:t>
      </w:r>
    </w:p>
    <w:p w14:paraId="3EE1A3B6" w14:textId="77777777" w:rsidR="006365F7" w:rsidRDefault="006365F7" w:rsidP="006365F7">
      <w:pPr>
        <w:jc w:val="both"/>
        <w:rPr>
          <w:lang w:val="en-US"/>
        </w:rPr>
      </w:pPr>
    </w:p>
    <w:p w14:paraId="1C200919" w14:textId="64F8DC07" w:rsidR="00985349" w:rsidRDefault="00E43E7A" w:rsidP="006365F7">
      <w:pPr>
        <w:jc w:val="both"/>
        <w:rPr>
          <w:lang w:val="en-US"/>
        </w:rPr>
      </w:pPr>
      <w:r>
        <w:rPr>
          <w:lang w:val="en-US"/>
        </w:rPr>
        <w:t xml:space="preserve">For the RA position, preference would be given to </w:t>
      </w:r>
      <w:r w:rsidR="00985349">
        <w:rPr>
          <w:lang w:val="en-US"/>
        </w:rPr>
        <w:t xml:space="preserve">the </w:t>
      </w:r>
      <w:r>
        <w:rPr>
          <w:lang w:val="en-US"/>
        </w:rPr>
        <w:t>candidates with good computing skills (especially Excel, SPSS</w:t>
      </w:r>
      <w:r w:rsidR="00985349">
        <w:rPr>
          <w:lang w:val="en-US"/>
        </w:rPr>
        <w:t>/</w:t>
      </w:r>
      <w:r>
        <w:rPr>
          <w:lang w:val="en-US"/>
        </w:rPr>
        <w:t xml:space="preserve">STATA) and are familiar with </w:t>
      </w:r>
      <w:r w:rsidR="00571D6E">
        <w:rPr>
          <w:lang w:val="en-US"/>
        </w:rPr>
        <w:t xml:space="preserve">fieldwork, </w:t>
      </w:r>
      <w:r>
        <w:rPr>
          <w:lang w:val="en-US"/>
        </w:rPr>
        <w:t>research writing and communication.</w:t>
      </w:r>
      <w:r w:rsidR="00985349">
        <w:rPr>
          <w:lang w:val="en-US"/>
        </w:rPr>
        <w:t xml:space="preserve"> </w:t>
      </w:r>
    </w:p>
    <w:p w14:paraId="583A87ED" w14:textId="77777777" w:rsidR="00985349" w:rsidRDefault="00985349" w:rsidP="006365F7">
      <w:pPr>
        <w:jc w:val="both"/>
        <w:rPr>
          <w:lang w:val="en-US"/>
        </w:rPr>
      </w:pPr>
    </w:p>
    <w:p w14:paraId="0AF7F14F" w14:textId="6088A962" w:rsidR="00E43E7A" w:rsidRDefault="00E43E7A" w:rsidP="006365F7">
      <w:pPr>
        <w:jc w:val="both"/>
        <w:rPr>
          <w:lang w:val="en-US"/>
        </w:rPr>
      </w:pPr>
      <w:r>
        <w:rPr>
          <w:lang w:val="en-US"/>
        </w:rPr>
        <w:t xml:space="preserve">Interested candidates may </w:t>
      </w:r>
      <w:r w:rsidR="00091479">
        <w:rPr>
          <w:lang w:val="en-US"/>
        </w:rPr>
        <w:t xml:space="preserve">submit their applications along with (1) </w:t>
      </w:r>
      <w:r w:rsidR="00091479">
        <w:rPr>
          <w:lang w:val="en-US"/>
        </w:rPr>
        <w:t xml:space="preserve">curriculum vitae with details of qualifications, </w:t>
      </w:r>
      <w:r w:rsidR="00091479">
        <w:rPr>
          <w:lang w:val="en-US"/>
        </w:rPr>
        <w:t xml:space="preserve">(2) </w:t>
      </w:r>
      <w:r w:rsidR="00091479">
        <w:rPr>
          <w:lang w:val="en-US"/>
        </w:rPr>
        <w:t>experience</w:t>
      </w:r>
      <w:r w:rsidR="00091479">
        <w:rPr>
          <w:lang w:val="en-US"/>
        </w:rPr>
        <w:t>, and</w:t>
      </w:r>
      <w:r w:rsidR="00091479">
        <w:rPr>
          <w:lang w:val="en-US"/>
        </w:rPr>
        <w:t xml:space="preserve"> </w:t>
      </w:r>
      <w:r w:rsidR="00091479">
        <w:rPr>
          <w:lang w:val="en-US"/>
        </w:rPr>
        <w:t>(3)</w:t>
      </w:r>
      <w:r w:rsidR="00091479">
        <w:rPr>
          <w:lang w:val="en-US"/>
        </w:rPr>
        <w:t xml:space="preserve"> the names of two referees</w:t>
      </w:r>
      <w:r w:rsidR="00091479">
        <w:rPr>
          <w:lang w:val="en-US"/>
        </w:rPr>
        <w:t xml:space="preserve"> to                                     Dr. </w:t>
      </w:r>
      <w:proofErr w:type="spellStart"/>
      <w:r w:rsidR="00091479">
        <w:rPr>
          <w:lang w:val="en-US"/>
        </w:rPr>
        <w:t>Debdulal</w:t>
      </w:r>
      <w:proofErr w:type="spellEnd"/>
      <w:r w:rsidR="00091479">
        <w:rPr>
          <w:lang w:val="en-US"/>
        </w:rPr>
        <w:t xml:space="preserve"> </w:t>
      </w:r>
      <w:proofErr w:type="spellStart"/>
      <w:r w:rsidR="00091479">
        <w:rPr>
          <w:lang w:val="en-US"/>
        </w:rPr>
        <w:t>Saha</w:t>
      </w:r>
      <w:proofErr w:type="spellEnd"/>
      <w:r w:rsidR="00091479">
        <w:rPr>
          <w:lang w:val="en-US"/>
        </w:rPr>
        <w:t>, Project Director,</w:t>
      </w:r>
      <w:r>
        <w:rPr>
          <w:lang w:val="en-US"/>
        </w:rPr>
        <w:t xml:space="preserve"> through email at </w:t>
      </w:r>
      <w:hyperlink r:id="rId4" w:history="1">
        <w:r w:rsidRPr="004875CF">
          <w:rPr>
            <w:rStyle w:val="Hyperlink"/>
            <w:lang w:val="en-US"/>
          </w:rPr>
          <w:t>debdulals@iisermohali.ac.in</w:t>
        </w:r>
      </w:hyperlink>
      <w:r w:rsidR="00091479">
        <w:rPr>
          <w:lang w:val="en-US"/>
        </w:rPr>
        <w:t xml:space="preserve">. </w:t>
      </w:r>
      <w:r>
        <w:rPr>
          <w:lang w:val="en-US"/>
        </w:rPr>
        <w:t xml:space="preserve"> Subject of the email should clearly state the </w:t>
      </w:r>
      <w:r w:rsidR="00985349">
        <w:rPr>
          <w:lang w:val="en-US"/>
        </w:rPr>
        <w:t>‘</w:t>
      </w:r>
      <w:r>
        <w:rPr>
          <w:lang w:val="en-US"/>
        </w:rPr>
        <w:t>name of the post</w:t>
      </w:r>
      <w:r w:rsidR="00985349">
        <w:rPr>
          <w:lang w:val="en-US"/>
        </w:rPr>
        <w:t>’</w:t>
      </w:r>
      <w:r>
        <w:rPr>
          <w:lang w:val="en-US"/>
        </w:rPr>
        <w:t xml:space="preserve">.  </w:t>
      </w:r>
    </w:p>
    <w:p w14:paraId="31F976E4" w14:textId="4A52CAFD" w:rsidR="00A91EFA" w:rsidRDefault="00A91EFA" w:rsidP="006365F7">
      <w:pPr>
        <w:jc w:val="both"/>
        <w:rPr>
          <w:lang w:val="en-US"/>
        </w:rPr>
      </w:pPr>
    </w:p>
    <w:p w14:paraId="654234A8" w14:textId="2928D038" w:rsidR="00A91EFA" w:rsidRPr="00E43E7A" w:rsidRDefault="00A91EFA" w:rsidP="006365F7">
      <w:pPr>
        <w:jc w:val="both"/>
        <w:rPr>
          <w:lang w:val="en-US"/>
        </w:rPr>
      </w:pPr>
      <w:r>
        <w:rPr>
          <w:lang w:val="en-US"/>
        </w:rPr>
        <w:t xml:space="preserve">Application must be emailed latest by </w:t>
      </w:r>
      <w:r w:rsidR="00B43077">
        <w:rPr>
          <w:b/>
          <w:bCs/>
          <w:u w:val="single"/>
          <w:lang w:val="en-US"/>
        </w:rPr>
        <w:t>2</w:t>
      </w:r>
      <w:r w:rsidR="00850304">
        <w:rPr>
          <w:b/>
          <w:bCs/>
          <w:u w:val="single"/>
          <w:lang w:val="en-US"/>
        </w:rPr>
        <w:t>3</w:t>
      </w:r>
      <w:r w:rsidRPr="00A91EFA">
        <w:rPr>
          <w:b/>
          <w:bCs/>
          <w:u w:val="single"/>
          <w:lang w:val="en-US"/>
        </w:rPr>
        <w:t xml:space="preserve"> March 2023</w:t>
      </w:r>
      <w:r>
        <w:rPr>
          <w:lang w:val="en-US"/>
        </w:rPr>
        <w:t>.</w:t>
      </w:r>
    </w:p>
    <w:sectPr w:rsidR="00A91EFA" w:rsidRPr="00E43E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7A"/>
    <w:rsid w:val="00091479"/>
    <w:rsid w:val="002378AA"/>
    <w:rsid w:val="0031797D"/>
    <w:rsid w:val="0047612F"/>
    <w:rsid w:val="005159E9"/>
    <w:rsid w:val="00571D6E"/>
    <w:rsid w:val="006365F7"/>
    <w:rsid w:val="00850304"/>
    <w:rsid w:val="00985349"/>
    <w:rsid w:val="00A91EFA"/>
    <w:rsid w:val="00B43077"/>
    <w:rsid w:val="00BB6104"/>
    <w:rsid w:val="00BC10F8"/>
    <w:rsid w:val="00E43E7A"/>
    <w:rsid w:val="00F6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D4EFD3"/>
  <w15:chartTrackingRefBased/>
  <w15:docId w15:val="{CE8CEB54-EFBA-5443-8AEB-950A0B11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3E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E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bdulals@iisermohali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Debdulal Saha</dc:creator>
  <cp:keywords/>
  <dc:description/>
  <cp:lastModifiedBy>Debdulal Saha</cp:lastModifiedBy>
  <cp:revision>11</cp:revision>
  <dcterms:created xsi:type="dcterms:W3CDTF">2023-03-06T11:03:00Z</dcterms:created>
  <dcterms:modified xsi:type="dcterms:W3CDTF">2023-03-15T18:55:00Z</dcterms:modified>
</cp:coreProperties>
</file>